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5000E" w14:textId="6682DB1F" w:rsidR="00BF28C7" w:rsidRPr="00610FC8" w:rsidRDefault="00BF28C7" w:rsidP="00BF28C7">
      <w:pPr>
        <w:tabs>
          <w:tab w:val="right" w:pos="9639"/>
        </w:tabs>
        <w:rPr>
          <w:rFonts w:cs="Arial"/>
          <w:b/>
          <w:szCs w:val="22"/>
        </w:rPr>
      </w:pPr>
      <w:r w:rsidRPr="00E5483C">
        <w:rPr>
          <w:rFonts w:ascii="Arial" w:hAnsi="Arial" w:cs="Arial"/>
          <w:b/>
          <w:noProof/>
          <w:sz w:val="22"/>
        </w:rPr>
        <w:t>3GPP TSG-SA3 Meeting #124</w:t>
      </w:r>
      <w:r w:rsidRPr="00E5483C">
        <w:rPr>
          <w:rFonts w:ascii="Arial" w:hAnsi="Arial" w:cs="Arial"/>
          <w:b/>
          <w:noProof/>
          <w:sz w:val="22"/>
        </w:rPr>
        <w:tab/>
        <w:t>S3-2531</w:t>
      </w:r>
      <w:r>
        <w:rPr>
          <w:rFonts w:ascii="Arial" w:hAnsi="Arial" w:cs="Arial"/>
          <w:b/>
          <w:noProof/>
          <w:sz w:val="22"/>
        </w:rPr>
        <w:t>23</w:t>
      </w:r>
    </w:p>
    <w:p w14:paraId="67EFECB4" w14:textId="77777777" w:rsidR="00BF28C7" w:rsidRPr="00FD7C9D" w:rsidRDefault="00BF28C7" w:rsidP="00BF28C7">
      <w:pPr>
        <w:pStyle w:val="Header"/>
        <w:rPr>
          <w:rFonts w:cs="Arial"/>
          <w:b w:val="0"/>
          <w:bCs/>
          <w:sz w:val="22"/>
        </w:rPr>
      </w:pPr>
      <w:r w:rsidRPr="00FD7C9D">
        <w:rPr>
          <w:rFonts w:cs="Arial"/>
          <w:bCs/>
          <w:sz w:val="22"/>
        </w:rPr>
        <w:t>Wuhan, China, 13 – 17 October 2025</w:t>
      </w:r>
    </w:p>
    <w:p w14:paraId="7A58AA80" w14:textId="77777777" w:rsidR="00BF28C7" w:rsidRDefault="00BF28C7" w:rsidP="00BF28C7">
      <w:pPr>
        <w:pStyle w:val="Header"/>
        <w:rPr>
          <w:rFonts w:cs="Arial"/>
          <w:bCs/>
          <w:sz w:val="22"/>
        </w:rPr>
      </w:pPr>
    </w:p>
    <w:p w14:paraId="3691ED08" w14:textId="61BC3222" w:rsidR="00BF28C7" w:rsidRDefault="00BF28C7" w:rsidP="00BF28C7">
      <w:pPr>
        <w:keepNext/>
        <w:tabs>
          <w:tab w:val="left" w:pos="2127"/>
        </w:tabs>
        <w:ind w:left="2126" w:hanging="2126"/>
        <w:outlineLvl w:val="0"/>
        <w:rPr>
          <w:b/>
          <w:lang w:val="en-US"/>
        </w:rPr>
      </w:pPr>
      <w:r w:rsidRPr="00E5483C">
        <w:rPr>
          <w:rFonts w:ascii="Arial" w:hAnsi="Arial" w:cs="Arial"/>
          <w:b/>
          <w:sz w:val="22"/>
          <w:szCs w:val="22"/>
        </w:rPr>
        <w:t>Source:</w:t>
      </w:r>
      <w:r w:rsidRPr="00E5483C">
        <w:rPr>
          <w:rFonts w:ascii="Arial" w:hAnsi="Arial" w:cs="Arial"/>
          <w:b/>
          <w:sz w:val="22"/>
          <w:szCs w:val="22"/>
        </w:rPr>
        <w:tab/>
        <w:t xml:space="preserve">3GPP </w:t>
      </w:r>
      <w:r>
        <w:rPr>
          <w:rFonts w:ascii="Arial" w:hAnsi="Arial" w:cs="Arial"/>
          <w:b/>
          <w:sz w:val="22"/>
          <w:szCs w:val="22"/>
        </w:rPr>
        <w:t>SA</w:t>
      </w:r>
      <w:r>
        <w:rPr>
          <w:rFonts w:ascii="Arial" w:hAnsi="Arial" w:cs="Arial"/>
          <w:b/>
          <w:sz w:val="22"/>
          <w:szCs w:val="22"/>
        </w:rPr>
        <w:t>6</w:t>
      </w:r>
    </w:p>
    <w:p w14:paraId="173F218D" w14:textId="40A532C9" w:rsidR="00BF28C7" w:rsidRPr="00E5483C" w:rsidRDefault="00BF28C7" w:rsidP="00BF28C7">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Title:</w:t>
      </w:r>
      <w:r w:rsidRPr="00E5483C">
        <w:rPr>
          <w:rFonts w:ascii="Arial" w:hAnsi="Arial" w:cs="Arial"/>
          <w:b/>
          <w:sz w:val="22"/>
          <w:szCs w:val="22"/>
        </w:rPr>
        <w:tab/>
      </w:r>
      <w:r w:rsidRPr="004E3939">
        <w:rPr>
          <w:rFonts w:ascii="Arial" w:hAnsi="Arial" w:cs="Arial"/>
          <w:b/>
          <w:sz w:val="22"/>
          <w:szCs w:val="22"/>
        </w:rPr>
        <w:t xml:space="preserve">LS on </w:t>
      </w:r>
      <w:r w:rsidRPr="00E321CA">
        <w:rPr>
          <w:rFonts w:ascii="Arial" w:hAnsi="Arial" w:cs="Arial"/>
          <w:b/>
          <w:sz w:val="22"/>
          <w:szCs w:val="22"/>
        </w:rPr>
        <w:t>digital assets authentication</w:t>
      </w:r>
    </w:p>
    <w:p w14:paraId="6BF6E94C" w14:textId="77777777" w:rsidR="00BF28C7" w:rsidRPr="00E5483C" w:rsidRDefault="00BF28C7" w:rsidP="00BF28C7">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Document for:</w:t>
      </w:r>
      <w:r w:rsidRPr="00E5483C">
        <w:rPr>
          <w:rFonts w:ascii="Arial" w:hAnsi="Arial" w:cs="Arial"/>
          <w:b/>
          <w:sz w:val="22"/>
          <w:szCs w:val="22"/>
        </w:rPr>
        <w:tab/>
        <w:t>Information, Discussion</w:t>
      </w:r>
    </w:p>
    <w:p w14:paraId="246E94F4" w14:textId="7A6108F5" w:rsidR="00BF28C7" w:rsidRDefault="00BF28C7" w:rsidP="00BF28C7">
      <w:pPr>
        <w:pStyle w:val="CRCoverPage"/>
        <w:tabs>
          <w:tab w:val="right" w:pos="9639"/>
        </w:tabs>
        <w:spacing w:after="0"/>
        <w:rPr>
          <w:b/>
          <w:noProof/>
          <w:sz w:val="24"/>
        </w:rPr>
      </w:pPr>
      <w:r w:rsidRPr="00E5483C">
        <w:rPr>
          <w:rFonts w:cs="Arial"/>
          <w:sz w:val="22"/>
          <w:szCs w:val="22"/>
        </w:rPr>
        <w:t>Agenda Item:              3</w:t>
      </w:r>
    </w:p>
    <w:p w14:paraId="78F0F85D" w14:textId="77777777" w:rsidR="00BF28C7" w:rsidRDefault="00BF28C7" w:rsidP="004D6698">
      <w:pPr>
        <w:pStyle w:val="CRCoverPage"/>
        <w:tabs>
          <w:tab w:val="right" w:pos="9639"/>
        </w:tabs>
        <w:spacing w:after="0"/>
        <w:rPr>
          <w:b/>
          <w:noProof/>
          <w:sz w:val="24"/>
        </w:rPr>
      </w:pPr>
    </w:p>
    <w:p w14:paraId="1CC8066D" w14:textId="41551AC6" w:rsidR="004D6698" w:rsidRDefault="004D6698" w:rsidP="004D6698">
      <w:pPr>
        <w:pStyle w:val="CRCoverPage"/>
        <w:tabs>
          <w:tab w:val="right" w:pos="9639"/>
        </w:tabs>
        <w:spacing w:after="0"/>
        <w:rPr>
          <w:b/>
          <w:noProof/>
          <w:sz w:val="24"/>
        </w:rPr>
      </w:pPr>
      <w:r>
        <w:rPr>
          <w:b/>
          <w:noProof/>
          <w:sz w:val="24"/>
        </w:rPr>
        <w:t>3GPP TSG-SA WG6 Meeting #6</w:t>
      </w:r>
      <w:r w:rsidR="00DC3B55">
        <w:rPr>
          <w:b/>
          <w:noProof/>
          <w:sz w:val="24"/>
        </w:rPr>
        <w:t>8</w:t>
      </w:r>
      <w:r>
        <w:rPr>
          <w:b/>
          <w:noProof/>
          <w:sz w:val="24"/>
        </w:rPr>
        <w:tab/>
        <w:t>S6-2</w:t>
      </w:r>
      <w:r w:rsidR="00105674">
        <w:rPr>
          <w:b/>
          <w:noProof/>
          <w:sz w:val="24"/>
        </w:rPr>
        <w:t>5</w:t>
      </w:r>
      <w:r w:rsidR="00DC3B55">
        <w:rPr>
          <w:b/>
          <w:noProof/>
          <w:sz w:val="24"/>
        </w:rPr>
        <w:t>3</w:t>
      </w:r>
      <w:r w:rsidR="00C36874">
        <w:rPr>
          <w:b/>
          <w:noProof/>
          <w:sz w:val="24"/>
        </w:rPr>
        <w:t>7</w:t>
      </w:r>
      <w:r w:rsidR="004A3E14">
        <w:rPr>
          <w:b/>
          <w:noProof/>
          <w:sz w:val="24"/>
        </w:rPr>
        <w:t>88</w:t>
      </w:r>
    </w:p>
    <w:p w14:paraId="40AB3D98" w14:textId="23B3B0A1" w:rsidR="004D6698" w:rsidRDefault="007E7DD7" w:rsidP="004D6698">
      <w:pPr>
        <w:pStyle w:val="CRCoverPage"/>
        <w:tabs>
          <w:tab w:val="right" w:pos="9639"/>
        </w:tabs>
        <w:spacing w:after="0"/>
        <w:rPr>
          <w:b/>
          <w:noProof/>
          <w:sz w:val="24"/>
        </w:rPr>
      </w:pPr>
      <w:r w:rsidRPr="007E7DD7">
        <w:rPr>
          <w:b/>
          <w:noProof/>
          <w:sz w:val="24"/>
        </w:rPr>
        <w:t xml:space="preserve">Gothenburg, Sweden </w:t>
      </w:r>
      <w:r w:rsidR="00DC3B55" w:rsidRPr="00DC3B55">
        <w:rPr>
          <w:b/>
          <w:noProof/>
          <w:sz w:val="24"/>
        </w:rPr>
        <w:t>25</w:t>
      </w:r>
      <w:r w:rsidR="00DC3B55" w:rsidRPr="00DC3B55">
        <w:rPr>
          <w:b/>
          <w:noProof/>
          <w:sz w:val="24"/>
          <w:vertAlign w:val="superscript"/>
        </w:rPr>
        <w:t>th</w:t>
      </w:r>
      <w:r w:rsidR="00DC3B55" w:rsidRPr="00DC3B55">
        <w:rPr>
          <w:b/>
          <w:noProof/>
          <w:sz w:val="24"/>
        </w:rPr>
        <w:t xml:space="preserve"> – 29</w:t>
      </w:r>
      <w:r w:rsidR="00DC3B55" w:rsidRPr="00DC3B55">
        <w:rPr>
          <w:b/>
          <w:noProof/>
          <w:sz w:val="24"/>
          <w:vertAlign w:val="superscript"/>
        </w:rPr>
        <w:t>th</w:t>
      </w:r>
      <w:r w:rsidR="00DC3B55" w:rsidRPr="00DC3B55">
        <w:rPr>
          <w:b/>
          <w:noProof/>
          <w:sz w:val="24"/>
        </w:rPr>
        <w:t xml:space="preserve"> August 2025</w:t>
      </w:r>
      <w:r w:rsidR="004D6698">
        <w:rPr>
          <w:b/>
          <w:noProof/>
          <w:sz w:val="24"/>
        </w:rPr>
        <w:tab/>
      </w:r>
      <w:r w:rsidR="004A3E14">
        <w:rPr>
          <w:b/>
          <w:noProof/>
          <w:sz w:val="24"/>
        </w:rPr>
        <w:t>(Revision of S6-253730)</w:t>
      </w:r>
    </w:p>
    <w:p w14:paraId="697CA546" w14:textId="77777777" w:rsidR="00B97703" w:rsidRDefault="00B97703">
      <w:pPr>
        <w:rPr>
          <w:rFonts w:ascii="Arial" w:hAnsi="Arial" w:cs="Arial"/>
        </w:rPr>
      </w:pPr>
    </w:p>
    <w:p w14:paraId="6DDD6291" w14:textId="24AA0AF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E321CA" w:rsidRPr="00E321CA">
        <w:rPr>
          <w:rFonts w:ascii="Arial" w:hAnsi="Arial" w:cs="Arial"/>
          <w:b/>
          <w:sz w:val="22"/>
          <w:szCs w:val="22"/>
        </w:rPr>
        <w:t>digital assets authentication</w:t>
      </w:r>
    </w:p>
    <w:p w14:paraId="611B4358" w14:textId="6D47364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E321CA">
        <w:rPr>
          <w:rFonts w:ascii="Arial" w:hAnsi="Arial" w:cs="Arial"/>
          <w:b/>
          <w:bCs/>
          <w:sz w:val="22"/>
          <w:szCs w:val="22"/>
        </w:rPr>
        <w:t>N/</w:t>
      </w:r>
      <w:r w:rsidR="00E321CA">
        <w:rPr>
          <w:rFonts w:ascii="Arial" w:hAnsi="Arial" w:cs="Arial" w:hint="eastAsia"/>
          <w:b/>
          <w:bCs/>
          <w:sz w:val="22"/>
          <w:szCs w:val="22"/>
          <w:lang w:eastAsia="zh-CN"/>
        </w:rPr>
        <w:t>a</w:t>
      </w:r>
    </w:p>
    <w:p w14:paraId="6DF36BBF" w14:textId="4C78008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321CA">
        <w:rPr>
          <w:rFonts w:ascii="Arial" w:hAnsi="Arial" w:cs="Arial"/>
          <w:b/>
          <w:bCs/>
          <w:sz w:val="22"/>
          <w:szCs w:val="22"/>
        </w:rPr>
        <w:t>Rel-</w:t>
      </w:r>
      <w:r w:rsidR="00BF57FF">
        <w:rPr>
          <w:rFonts w:ascii="Arial" w:hAnsi="Arial" w:cs="Arial"/>
          <w:b/>
          <w:bCs/>
          <w:sz w:val="22"/>
          <w:szCs w:val="22"/>
        </w:rPr>
        <w:t>20</w:t>
      </w:r>
    </w:p>
    <w:bookmarkEnd w:id="2"/>
    <w:bookmarkEnd w:id="3"/>
    <w:bookmarkEnd w:id="4"/>
    <w:p w14:paraId="2E7963FE" w14:textId="2667569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A3E01" w:rsidRPr="007A3E01">
        <w:rPr>
          <w:rFonts w:ascii="Arial" w:hAnsi="Arial" w:cs="Arial"/>
          <w:b/>
          <w:bCs/>
          <w:sz w:val="22"/>
          <w:szCs w:val="22"/>
        </w:rPr>
        <w:t>Rel-</w:t>
      </w:r>
      <w:r w:rsidR="00BF57FF">
        <w:rPr>
          <w:rFonts w:ascii="Arial" w:hAnsi="Arial" w:cs="Arial"/>
          <w:b/>
          <w:bCs/>
          <w:sz w:val="22"/>
          <w:szCs w:val="22"/>
        </w:rPr>
        <w:t>20</w:t>
      </w:r>
      <w:r w:rsidR="007A3E01" w:rsidRPr="007A3E01">
        <w:rPr>
          <w:rFonts w:ascii="Arial" w:hAnsi="Arial" w:cs="Arial"/>
          <w:b/>
          <w:bCs/>
          <w:sz w:val="22"/>
          <w:szCs w:val="22"/>
        </w:rPr>
        <w:t xml:space="preserve"> Work Items</w:t>
      </w:r>
      <w:r w:rsidRPr="00B97703">
        <w:rPr>
          <w:rFonts w:ascii="Arial" w:hAnsi="Arial" w:cs="Arial"/>
          <w:b/>
          <w:bCs/>
          <w:sz w:val="22"/>
          <w:szCs w:val="22"/>
        </w:rPr>
        <w:t xml:space="preserve"> (</w:t>
      </w:r>
      <w:r w:rsidR="00E321CA" w:rsidRPr="00E321CA">
        <w:rPr>
          <w:rFonts w:ascii="Arial" w:hAnsi="Arial" w:cs="Arial"/>
          <w:b/>
          <w:bCs/>
          <w:sz w:val="22"/>
          <w:szCs w:val="22"/>
        </w:rPr>
        <w:t>Metaverse_</w:t>
      </w:r>
      <w:r w:rsidR="00BF57FF">
        <w:rPr>
          <w:rFonts w:ascii="Arial" w:hAnsi="Arial" w:cs="Arial"/>
          <w:b/>
          <w:bCs/>
          <w:sz w:val="22"/>
          <w:szCs w:val="22"/>
        </w:rPr>
        <w:t>PH2-</w:t>
      </w:r>
      <w:r w:rsidR="00E321CA" w:rsidRPr="00E321CA">
        <w:rPr>
          <w:rFonts w:ascii="Arial" w:hAnsi="Arial" w:cs="Arial"/>
          <w:b/>
          <w:bCs/>
          <w:sz w:val="22"/>
          <w:szCs w:val="22"/>
        </w:rPr>
        <w:t>App</w:t>
      </w:r>
      <w:r w:rsidRPr="00B97703">
        <w:rPr>
          <w:rFonts w:ascii="Arial" w:hAnsi="Arial" w:cs="Arial"/>
          <w:b/>
          <w:bCs/>
          <w:sz w:val="22"/>
          <w:szCs w:val="22"/>
        </w:rPr>
        <w: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1A70886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321CA">
        <w:rPr>
          <w:rFonts w:ascii="Arial" w:hAnsi="Arial" w:cs="Arial"/>
          <w:b/>
          <w:bCs/>
          <w:sz w:val="22"/>
          <w:szCs w:val="22"/>
        </w:rPr>
        <w:t>3GPP TSG SA WG3</w:t>
      </w:r>
    </w:p>
    <w:p w14:paraId="08C8D7FD" w14:textId="5295EFAA"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Default="00B97703">
      <w:pPr>
        <w:spacing w:after="60"/>
        <w:ind w:left="1985" w:hanging="1985"/>
        <w:rPr>
          <w:rFonts w:ascii="Arial" w:hAnsi="Arial" w:cs="Arial"/>
          <w:bCs/>
        </w:rPr>
      </w:pPr>
    </w:p>
    <w:p w14:paraId="15A8A619" w14:textId="2308308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321CA">
        <w:rPr>
          <w:rFonts w:ascii="Arial" w:hAnsi="Arial" w:cs="Arial"/>
          <w:b/>
          <w:bCs/>
          <w:sz w:val="22"/>
          <w:szCs w:val="22"/>
        </w:rPr>
        <w:t>Lei Chen</w:t>
      </w:r>
    </w:p>
    <w:p w14:paraId="01F8C77E" w14:textId="6FC2CB6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321CA">
        <w:rPr>
          <w:rFonts w:ascii="Arial" w:hAnsi="Arial" w:cs="Arial"/>
          <w:b/>
          <w:bCs/>
          <w:sz w:val="22"/>
          <w:szCs w:val="22"/>
        </w:rPr>
        <w:t>chenlei79@huawei.com</w:t>
      </w:r>
    </w:p>
    <w:p w14:paraId="4009E3A9" w14:textId="7FDF7EA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151EE6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211A9">
        <w:rPr>
          <w:lang w:eastAsia="zh-CN"/>
        </w:rPr>
        <w:t>N</w:t>
      </w:r>
      <w:r w:rsidR="007211A9">
        <w:rPr>
          <w:rFonts w:hint="eastAsia"/>
          <w:lang w:eastAsia="zh-CN"/>
        </w:rPr>
        <w:t>/</w:t>
      </w:r>
      <w:r w:rsidR="007211A9">
        <w:rPr>
          <w:lang w:eastAsia="zh-CN"/>
        </w:rPr>
        <w:t>A</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09674F19" w14:textId="7CF45D68" w:rsidR="00555D5A" w:rsidRDefault="007A52E2" w:rsidP="000F6242">
      <w:pPr>
        <w:rPr>
          <w:lang w:eastAsia="zh-CN"/>
        </w:rPr>
      </w:pPr>
      <w:r>
        <w:rPr>
          <w:rFonts w:hint="eastAsia"/>
          <w:lang w:eastAsia="zh-CN"/>
        </w:rPr>
        <w:t>I</w:t>
      </w:r>
      <w:r>
        <w:rPr>
          <w:lang w:eastAsia="zh-CN"/>
        </w:rPr>
        <w:t xml:space="preserve">n Rel-19, SA6 has specified </w:t>
      </w:r>
      <w:r w:rsidR="00230FE3">
        <w:rPr>
          <w:lang w:eastAsia="zh-CN"/>
        </w:rPr>
        <w:t>Service Enabler Architecture Layer for digital assets in TS 23.438 and digital assets could be managed by DA server and discovered by potential users</w:t>
      </w:r>
      <w:r w:rsidR="006D6213" w:rsidRPr="006D6213">
        <w:rPr>
          <w:lang w:eastAsia="zh-CN"/>
        </w:rPr>
        <w:t>.</w:t>
      </w:r>
      <w:r w:rsidR="006D6213">
        <w:rPr>
          <w:lang w:eastAsia="zh-CN"/>
        </w:rPr>
        <w:t xml:space="preserve"> </w:t>
      </w:r>
      <w:r w:rsidR="00E321CA" w:rsidRPr="007A52E2">
        <w:rPr>
          <w:rFonts w:hint="eastAsia"/>
          <w:lang w:eastAsia="zh-CN"/>
        </w:rPr>
        <w:t>I</w:t>
      </w:r>
      <w:r w:rsidR="00E321CA" w:rsidRPr="007A52E2">
        <w:rPr>
          <w:lang w:eastAsia="zh-CN"/>
        </w:rPr>
        <w:t xml:space="preserve">n SA6#68 </w:t>
      </w:r>
      <w:r w:rsidRPr="007A52E2">
        <w:rPr>
          <w:lang w:eastAsia="zh-CN"/>
        </w:rPr>
        <w:t xml:space="preserve">meeting, </w:t>
      </w:r>
      <w:r>
        <w:rPr>
          <w:lang w:eastAsia="zh-CN"/>
        </w:rPr>
        <w:t xml:space="preserve">we see the requirement to introduce credential information for digital asset to authenticate the digital asset when it is discovered by potential </w:t>
      </w:r>
      <w:r w:rsidR="00230FE3">
        <w:rPr>
          <w:lang w:eastAsia="zh-CN"/>
        </w:rPr>
        <w:t>user</w:t>
      </w:r>
      <w:r>
        <w:rPr>
          <w:lang w:eastAsia="zh-CN"/>
        </w:rPr>
        <w:t>.</w:t>
      </w:r>
      <w:r w:rsidR="006D6213">
        <w:rPr>
          <w:lang w:eastAsia="zh-CN"/>
        </w:rPr>
        <w:t xml:space="preserve"> </w:t>
      </w:r>
      <w:r>
        <w:rPr>
          <w:lang w:eastAsia="zh-CN"/>
        </w:rPr>
        <w:t xml:space="preserve"> </w:t>
      </w:r>
      <w:r w:rsidR="00555D5A">
        <w:rPr>
          <w:lang w:eastAsia="zh-CN"/>
        </w:rPr>
        <w:t>The details are below:</w:t>
      </w:r>
    </w:p>
    <w:p w14:paraId="45B0564B" w14:textId="49C0522B" w:rsidR="00555D5A" w:rsidRDefault="00555D5A" w:rsidP="00555D5A">
      <w:pPr>
        <w:pStyle w:val="ListParagraph"/>
        <w:numPr>
          <w:ilvl w:val="0"/>
          <w:numId w:val="5"/>
        </w:numPr>
        <w:ind w:firstLineChars="0"/>
        <w:rPr>
          <w:lang w:eastAsia="zh-CN"/>
        </w:rPr>
      </w:pPr>
      <w:r>
        <w:rPr>
          <w:rFonts w:hint="eastAsia"/>
          <w:lang w:eastAsia="zh-CN"/>
        </w:rPr>
        <w:t>W</w:t>
      </w:r>
      <w:r>
        <w:rPr>
          <w:lang w:eastAsia="zh-CN"/>
        </w:rPr>
        <w:t>hen a digital asset is requested to be created, the issuer’s ID and credential information of this digital asset will be sent to SM server, and SM server stores them in the digital asset profile.</w:t>
      </w:r>
    </w:p>
    <w:p w14:paraId="721D0725" w14:textId="23D94830" w:rsidR="007211A9" w:rsidRDefault="007211A9" w:rsidP="007211A9">
      <w:pPr>
        <w:pStyle w:val="ListParagraph"/>
        <w:ind w:left="420" w:firstLineChars="0" w:firstLine="0"/>
        <w:rPr>
          <w:i/>
          <w:iCs/>
          <w:lang w:eastAsia="zh-CN"/>
        </w:rPr>
      </w:pPr>
      <w:r w:rsidRPr="00C36874">
        <w:rPr>
          <w:rFonts w:hint="eastAsia"/>
          <w:i/>
          <w:iCs/>
          <w:lang w:eastAsia="zh-CN"/>
        </w:rPr>
        <w:t>N</w:t>
      </w:r>
      <w:r w:rsidRPr="00C36874">
        <w:rPr>
          <w:i/>
          <w:iCs/>
          <w:lang w:eastAsia="zh-CN"/>
        </w:rPr>
        <w:t>ote</w:t>
      </w:r>
      <w:r w:rsidR="00C36874" w:rsidRPr="00C36874">
        <w:rPr>
          <w:i/>
          <w:iCs/>
          <w:lang w:eastAsia="zh-CN"/>
        </w:rPr>
        <w:t xml:space="preserve"> 1</w:t>
      </w:r>
      <w:r w:rsidRPr="00C36874">
        <w:rPr>
          <w:i/>
          <w:iCs/>
          <w:lang w:eastAsia="zh-CN"/>
        </w:rPr>
        <w:t>: the issuer is an entity, e.g., business party, which is responsible for endorsing the authenticity of a digital asset.</w:t>
      </w:r>
    </w:p>
    <w:p w14:paraId="61B31FF1" w14:textId="0480626C" w:rsidR="00C36874" w:rsidRPr="00C36874" w:rsidRDefault="00C36874" w:rsidP="007211A9">
      <w:pPr>
        <w:pStyle w:val="ListParagraph"/>
        <w:ind w:left="420" w:firstLineChars="0" w:firstLine="0"/>
        <w:rPr>
          <w:i/>
          <w:iCs/>
          <w:lang w:eastAsia="zh-CN"/>
        </w:rPr>
      </w:pPr>
      <w:r>
        <w:rPr>
          <w:rFonts w:hint="eastAsia"/>
          <w:i/>
          <w:iCs/>
          <w:lang w:eastAsia="zh-CN"/>
        </w:rPr>
        <w:t>N</w:t>
      </w:r>
      <w:r>
        <w:rPr>
          <w:i/>
          <w:iCs/>
          <w:lang w:eastAsia="zh-CN"/>
        </w:rPr>
        <w:t>ote</w:t>
      </w:r>
      <w:r w:rsidR="00755B93">
        <w:rPr>
          <w:i/>
          <w:iCs/>
          <w:lang w:eastAsia="zh-CN"/>
        </w:rPr>
        <w:t xml:space="preserve"> </w:t>
      </w:r>
      <w:r>
        <w:rPr>
          <w:i/>
          <w:iCs/>
          <w:lang w:eastAsia="zh-CN"/>
        </w:rPr>
        <w:t xml:space="preserve">2: the credential information could </w:t>
      </w:r>
      <w:r w:rsidR="0086261B">
        <w:rPr>
          <w:i/>
          <w:iCs/>
          <w:lang w:eastAsia="zh-CN"/>
        </w:rPr>
        <w:t>be anything</w:t>
      </w:r>
      <w:r>
        <w:rPr>
          <w:i/>
          <w:iCs/>
          <w:lang w:eastAsia="zh-CN"/>
        </w:rPr>
        <w:t xml:space="preserve"> which can be used to authenticate the digital asset.</w:t>
      </w:r>
    </w:p>
    <w:p w14:paraId="3616D53A" w14:textId="75D1320F" w:rsidR="00555D5A" w:rsidRDefault="00555D5A" w:rsidP="00555D5A">
      <w:pPr>
        <w:pStyle w:val="ListParagraph"/>
        <w:numPr>
          <w:ilvl w:val="0"/>
          <w:numId w:val="5"/>
        </w:numPr>
        <w:ind w:firstLineChars="0"/>
        <w:rPr>
          <w:lang w:eastAsia="zh-CN"/>
        </w:rPr>
      </w:pPr>
      <w:r>
        <w:rPr>
          <w:lang w:eastAsia="zh-CN"/>
        </w:rPr>
        <w:t>When a user requests to discover digital assets, that information also will be sent to the user, and then the user can authenticate the digital asset.</w:t>
      </w:r>
    </w:p>
    <w:p w14:paraId="7929E9EE" w14:textId="388C116C" w:rsidR="00E321CA" w:rsidRDefault="007A52E2" w:rsidP="000F6242">
      <w:pPr>
        <w:rPr>
          <w:lang w:eastAsia="zh-CN"/>
        </w:rPr>
      </w:pPr>
      <w:r>
        <w:rPr>
          <w:lang w:eastAsia="zh-CN"/>
        </w:rPr>
        <w:t>SA6</w:t>
      </w:r>
      <w:r w:rsidR="000B53AB">
        <w:rPr>
          <w:lang w:eastAsia="zh-CN"/>
        </w:rPr>
        <w:t xml:space="preserve"> has concern on whether this solution </w:t>
      </w:r>
      <w:r w:rsidR="007211A9">
        <w:rPr>
          <w:lang w:eastAsia="zh-CN"/>
        </w:rPr>
        <w:t xml:space="preserve">is </w:t>
      </w:r>
      <w:r w:rsidR="00C36874">
        <w:rPr>
          <w:lang w:eastAsia="zh-CN"/>
        </w:rPr>
        <w:t>feasible or not</w:t>
      </w:r>
      <w:r w:rsidR="000B53AB">
        <w:rPr>
          <w:lang w:eastAsia="zh-CN"/>
        </w:rPr>
        <w:t>. Therefore,</w:t>
      </w:r>
      <w:r w:rsidR="006D6213">
        <w:rPr>
          <w:lang w:eastAsia="zh-CN"/>
        </w:rPr>
        <w:t xml:space="preserve"> </w:t>
      </w:r>
      <w:r w:rsidR="006D6213" w:rsidRPr="006D6213">
        <w:rPr>
          <w:lang w:eastAsia="zh-CN"/>
        </w:rPr>
        <w:t>SA6 would like to ask SA</w:t>
      </w:r>
      <w:r w:rsidR="006D6213">
        <w:rPr>
          <w:lang w:eastAsia="zh-CN"/>
        </w:rPr>
        <w:t>3</w:t>
      </w:r>
      <w:r w:rsidR="000B53AB">
        <w:rPr>
          <w:lang w:eastAsia="zh-CN"/>
        </w:rPr>
        <w:t>:</w:t>
      </w:r>
    </w:p>
    <w:p w14:paraId="76BEB2AD" w14:textId="3ADA07A7" w:rsidR="000B53AB" w:rsidRPr="007A52E2" w:rsidRDefault="000B53AB" w:rsidP="000F6242">
      <w:pPr>
        <w:rPr>
          <w:i/>
          <w:iCs/>
          <w:lang w:eastAsia="zh-CN"/>
        </w:rPr>
      </w:pPr>
      <w:r w:rsidRPr="007A3E01">
        <w:t>whether it is feasible to introduce credential information</w:t>
      </w:r>
      <w:r w:rsidR="00BF57FF">
        <w:t xml:space="preserve"> regarding authentication aspect</w:t>
      </w:r>
      <w:r w:rsidR="0086261B">
        <w:t xml:space="preserve"> </w:t>
      </w:r>
      <w:r w:rsidRPr="007A3E01">
        <w:t>for digital asset or not</w:t>
      </w:r>
      <w:r>
        <w:t>, if not, can SA3 formulate some feasible solutions to address this</w:t>
      </w:r>
      <w:r w:rsidR="0086261B">
        <w:t xml:space="preserve"> in future Release</w:t>
      </w:r>
      <w:r>
        <w:t>?</w:t>
      </w:r>
    </w:p>
    <w:p w14:paraId="274D0BDC" w14:textId="77777777" w:rsidR="00B97703" w:rsidRDefault="002F1940" w:rsidP="000F6242">
      <w:pPr>
        <w:pStyle w:val="Heading1"/>
      </w:pPr>
      <w:r>
        <w:t>2</w:t>
      </w:r>
      <w:r>
        <w:tab/>
      </w:r>
      <w:r w:rsidR="000F6242">
        <w:t>Actions</w:t>
      </w:r>
    </w:p>
    <w:p w14:paraId="51CCBAE2" w14:textId="6180620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D6213" w:rsidRPr="006D6213">
        <w:rPr>
          <w:rFonts w:ascii="Arial" w:hAnsi="Arial" w:cs="Arial"/>
          <w:b/>
        </w:rPr>
        <w:t xml:space="preserve"> </w:t>
      </w:r>
      <w:r w:rsidR="006D6213" w:rsidRPr="006D6213">
        <w:rPr>
          <w:rFonts w:ascii="Arial" w:hAnsi="Arial" w:cs="Arial" w:hint="eastAsia"/>
          <w:b/>
          <w:lang w:eastAsia="zh-CN"/>
        </w:rPr>
        <w:t>SA</w:t>
      </w:r>
      <w:r w:rsidR="006D6213">
        <w:rPr>
          <w:rFonts w:ascii="Arial" w:hAnsi="Arial" w:cs="Arial"/>
          <w:b/>
        </w:rPr>
        <w:t>3</w:t>
      </w:r>
      <w:r>
        <w:rPr>
          <w:rFonts w:ascii="Arial" w:hAnsi="Arial" w:cs="Arial"/>
          <w:b/>
        </w:rPr>
        <w:t xml:space="preserve"> </w:t>
      </w:r>
    </w:p>
    <w:p w14:paraId="362A4047" w14:textId="43CDCC00"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D6213" w:rsidRPr="007A3E01">
        <w:rPr>
          <w:rFonts w:hint="eastAsia"/>
          <w:lang w:eastAsia="zh-CN"/>
        </w:rPr>
        <w:t>SA</w:t>
      </w:r>
      <w:r w:rsidR="006D6213" w:rsidRPr="007A3E01">
        <w:t>6</w:t>
      </w:r>
      <w:r w:rsidRPr="007A3E01">
        <w:t xml:space="preserve"> </w:t>
      </w:r>
      <w:r w:rsidR="000B53AB">
        <w:t xml:space="preserve">kindly </w:t>
      </w:r>
      <w:r w:rsidRPr="007A3E01">
        <w:t xml:space="preserve">asks </w:t>
      </w:r>
      <w:r w:rsidR="006D6213" w:rsidRPr="007A3E01">
        <w:rPr>
          <w:rFonts w:hint="eastAsia"/>
          <w:lang w:eastAsia="zh-CN"/>
        </w:rPr>
        <w:t>SA</w:t>
      </w:r>
      <w:r w:rsidR="006D6213" w:rsidRPr="007A3E01">
        <w:t>3</w:t>
      </w:r>
      <w:r w:rsidRPr="007A3E01">
        <w:t xml:space="preserve"> to</w:t>
      </w:r>
      <w:r w:rsidR="000B53AB">
        <w:rPr>
          <w:lang w:eastAsia="zh-CN"/>
        </w:rPr>
        <w:t xml:space="preserve"> the questions above</w:t>
      </w:r>
      <w:r w:rsidR="007A3E01" w:rsidRPr="007A3E01">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54121D9A" w14:textId="078D6D8E" w:rsidR="00C25BED" w:rsidRDefault="00C25BED" w:rsidP="00C25BED">
      <w:pPr>
        <w:tabs>
          <w:tab w:val="left" w:pos="5103"/>
        </w:tabs>
        <w:spacing w:after="120"/>
        <w:rPr>
          <w:rFonts w:ascii="Arial" w:hAnsi="Arial" w:cs="Arial"/>
          <w:bCs/>
        </w:rPr>
      </w:pPr>
      <w:r>
        <w:rPr>
          <w:rFonts w:ascii="Arial" w:hAnsi="Arial" w:cs="Arial"/>
          <w:bCs/>
        </w:rPr>
        <w:t>SA6#6</w:t>
      </w:r>
      <w:r w:rsidR="00DC3B55">
        <w:rPr>
          <w:rFonts w:ascii="Arial" w:hAnsi="Arial" w:cs="Arial"/>
          <w:bCs/>
        </w:rPr>
        <w:t>9</w:t>
      </w:r>
      <w:r>
        <w:rPr>
          <w:rFonts w:ascii="Arial" w:hAnsi="Arial" w:cs="Arial"/>
          <w:bCs/>
        </w:rPr>
        <w:t xml:space="preserve">                 1</w:t>
      </w:r>
      <w:r w:rsidR="00DC3B55">
        <w:rPr>
          <w:rFonts w:ascii="Arial" w:hAnsi="Arial" w:cs="Arial"/>
          <w:bCs/>
        </w:rPr>
        <w:t>3</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sidR="00DC3B55">
        <w:rPr>
          <w:rFonts w:ascii="Arial" w:hAnsi="Arial" w:cs="Arial"/>
          <w:bCs/>
        </w:rPr>
        <w:t>17</w:t>
      </w:r>
      <w:r w:rsidR="00DC3B55" w:rsidRPr="00DC3B55">
        <w:rPr>
          <w:rFonts w:ascii="Arial" w:hAnsi="Arial" w:cs="Arial"/>
          <w:bCs/>
          <w:vertAlign w:val="superscript"/>
        </w:rPr>
        <w:t>th</w:t>
      </w:r>
      <w:r>
        <w:rPr>
          <w:rFonts w:ascii="Arial" w:hAnsi="Arial" w:cs="Arial"/>
          <w:bCs/>
        </w:rPr>
        <w:t xml:space="preserve"> </w:t>
      </w:r>
      <w:r w:rsidR="00DC3B55">
        <w:rPr>
          <w:rFonts w:ascii="Arial" w:hAnsi="Arial" w:cs="Arial"/>
          <w:bCs/>
        </w:rPr>
        <w:t>October</w:t>
      </w:r>
      <w:r>
        <w:rPr>
          <w:rFonts w:ascii="Arial" w:hAnsi="Arial" w:cs="Arial"/>
          <w:bCs/>
        </w:rPr>
        <w:t xml:space="preserve">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DC3B55">
        <w:rPr>
          <w:rFonts w:ascii="Arial" w:hAnsi="Arial" w:cs="Arial"/>
          <w:bCs/>
        </w:rPr>
        <w:t>Wuhan</w:t>
      </w:r>
      <w:r>
        <w:rPr>
          <w:rFonts w:ascii="Arial" w:hAnsi="Arial" w:cs="Arial"/>
          <w:bCs/>
        </w:rPr>
        <w:t xml:space="preserve">, </w:t>
      </w:r>
      <w:r w:rsidR="00DC3B55">
        <w:rPr>
          <w:rFonts w:ascii="Arial" w:hAnsi="Arial" w:cs="Arial"/>
          <w:bCs/>
        </w:rPr>
        <w:t>China</w:t>
      </w:r>
    </w:p>
    <w:p w14:paraId="44445991" w14:textId="5141601A" w:rsidR="00E0335C" w:rsidRDefault="00E0335C" w:rsidP="00C25BED">
      <w:pPr>
        <w:tabs>
          <w:tab w:val="left" w:pos="5103"/>
        </w:tabs>
        <w:spacing w:after="120"/>
        <w:rPr>
          <w:rFonts w:ascii="Arial" w:hAnsi="Arial" w:cs="Arial"/>
          <w:bCs/>
        </w:rPr>
      </w:pPr>
      <w:r>
        <w:rPr>
          <w:rFonts w:ascii="Arial" w:hAnsi="Arial" w:cs="Arial"/>
          <w:bCs/>
        </w:rPr>
        <w:t>SA6#</w:t>
      </w:r>
      <w:r w:rsidR="00DC3B55">
        <w:rPr>
          <w:rFonts w:ascii="Arial" w:hAnsi="Arial" w:cs="Arial"/>
          <w:bCs/>
        </w:rPr>
        <w:t>70</w:t>
      </w:r>
      <w:r>
        <w:rPr>
          <w:rFonts w:ascii="Arial" w:hAnsi="Arial" w:cs="Arial"/>
          <w:bCs/>
        </w:rPr>
        <w:t xml:space="preserve">                 </w:t>
      </w:r>
      <w:r w:rsidR="00DC3B55">
        <w:rPr>
          <w:rFonts w:ascii="Arial" w:hAnsi="Arial" w:cs="Arial"/>
          <w:bCs/>
        </w:rPr>
        <w:t>17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sidR="00DC3B55">
        <w:rPr>
          <w:rFonts w:ascii="Arial" w:hAnsi="Arial" w:cs="Arial"/>
          <w:bCs/>
        </w:rPr>
        <w:t>21</w:t>
      </w:r>
      <w:r w:rsidR="00DC3B55" w:rsidRPr="00DC3B55">
        <w:rPr>
          <w:rFonts w:ascii="Arial" w:hAnsi="Arial" w:cs="Arial"/>
          <w:bCs/>
          <w:vertAlign w:val="superscript"/>
        </w:rPr>
        <w:t>st</w:t>
      </w:r>
      <w:r>
        <w:rPr>
          <w:rFonts w:ascii="Arial" w:hAnsi="Arial" w:cs="Arial"/>
          <w:bCs/>
        </w:rPr>
        <w:t xml:space="preserve"> </w:t>
      </w:r>
      <w:r w:rsidR="00DC3B55">
        <w:rPr>
          <w:rFonts w:ascii="Arial" w:hAnsi="Arial" w:cs="Arial"/>
          <w:bCs/>
        </w:rPr>
        <w:t>November</w:t>
      </w:r>
      <w:r>
        <w:rPr>
          <w:rFonts w:ascii="Arial" w:hAnsi="Arial" w:cs="Arial"/>
          <w:bCs/>
        </w:rPr>
        <w:t xml:space="preserve">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DC3B55">
        <w:rPr>
          <w:rFonts w:ascii="Arial" w:hAnsi="Arial" w:cs="Arial"/>
          <w:bCs/>
        </w:rPr>
        <w:t>Dallas</w:t>
      </w:r>
      <w:r>
        <w:rPr>
          <w:rFonts w:ascii="Arial" w:hAnsi="Arial" w:cs="Arial"/>
          <w:bCs/>
        </w:rPr>
        <w:t xml:space="preserve">, </w:t>
      </w:r>
      <w:r w:rsidR="00DC3B55">
        <w:rPr>
          <w:rFonts w:ascii="Arial" w:hAnsi="Arial" w:cs="Arial"/>
          <w:bCs/>
        </w:rPr>
        <w:t>US</w:t>
      </w:r>
    </w:p>
    <w:sectPr w:rsidR="00E0335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0EA1A" w14:textId="77777777" w:rsidR="00284F1F" w:rsidRDefault="00284F1F">
      <w:pPr>
        <w:spacing w:after="0"/>
      </w:pPr>
      <w:r>
        <w:separator/>
      </w:r>
    </w:p>
  </w:endnote>
  <w:endnote w:type="continuationSeparator" w:id="0">
    <w:p w14:paraId="59C34D16" w14:textId="77777777" w:rsidR="00284F1F" w:rsidRDefault="00284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EF0C1" w14:textId="77777777" w:rsidR="00284F1F" w:rsidRDefault="00284F1F">
      <w:pPr>
        <w:spacing w:after="0"/>
      </w:pPr>
      <w:r>
        <w:separator/>
      </w:r>
    </w:p>
  </w:footnote>
  <w:footnote w:type="continuationSeparator" w:id="0">
    <w:p w14:paraId="5EB58BA9" w14:textId="77777777" w:rsidR="00284F1F" w:rsidRDefault="00284F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EBE0C7D"/>
    <w:multiLevelType w:val="hybridMultilevel"/>
    <w:tmpl w:val="89260B1C"/>
    <w:lvl w:ilvl="0" w:tplc="345ABB4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92907026">
    <w:abstractNumId w:val="3"/>
  </w:num>
  <w:num w:numId="2" w16cid:durableId="1167089443">
    <w:abstractNumId w:val="2"/>
  </w:num>
  <w:num w:numId="3" w16cid:durableId="1720325209">
    <w:abstractNumId w:val="1"/>
  </w:num>
  <w:num w:numId="4" w16cid:durableId="441531876">
    <w:abstractNumId w:val="0"/>
  </w:num>
  <w:num w:numId="5" w16cid:durableId="47214270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5489"/>
    <w:rsid w:val="00046F08"/>
    <w:rsid w:val="00095BC2"/>
    <w:rsid w:val="000B53AB"/>
    <w:rsid w:val="000C2DA1"/>
    <w:rsid w:val="000C3E1C"/>
    <w:rsid w:val="000F6242"/>
    <w:rsid w:val="00105674"/>
    <w:rsid w:val="00174844"/>
    <w:rsid w:val="001F34C8"/>
    <w:rsid w:val="002201E4"/>
    <w:rsid w:val="00230FE3"/>
    <w:rsid w:val="00270389"/>
    <w:rsid w:val="00284F1F"/>
    <w:rsid w:val="002A6824"/>
    <w:rsid w:val="002F1940"/>
    <w:rsid w:val="003035B8"/>
    <w:rsid w:val="00320F57"/>
    <w:rsid w:val="0034030B"/>
    <w:rsid w:val="00383545"/>
    <w:rsid w:val="00390CE8"/>
    <w:rsid w:val="003B654D"/>
    <w:rsid w:val="003C489E"/>
    <w:rsid w:val="003D3743"/>
    <w:rsid w:val="00433500"/>
    <w:rsid w:val="00433F71"/>
    <w:rsid w:val="00440D43"/>
    <w:rsid w:val="00455362"/>
    <w:rsid w:val="0045595F"/>
    <w:rsid w:val="00477B79"/>
    <w:rsid w:val="00485AD0"/>
    <w:rsid w:val="00491896"/>
    <w:rsid w:val="004A3E14"/>
    <w:rsid w:val="004B46AC"/>
    <w:rsid w:val="004B620E"/>
    <w:rsid w:val="004D063A"/>
    <w:rsid w:val="004D6698"/>
    <w:rsid w:val="004E3939"/>
    <w:rsid w:val="00520EC6"/>
    <w:rsid w:val="00524687"/>
    <w:rsid w:val="00555D5A"/>
    <w:rsid w:val="005B5087"/>
    <w:rsid w:val="005F3B26"/>
    <w:rsid w:val="00646E60"/>
    <w:rsid w:val="0065270E"/>
    <w:rsid w:val="00672C66"/>
    <w:rsid w:val="006A3A35"/>
    <w:rsid w:val="006B0604"/>
    <w:rsid w:val="006B5245"/>
    <w:rsid w:val="006D6213"/>
    <w:rsid w:val="006E0D4F"/>
    <w:rsid w:val="006F2D99"/>
    <w:rsid w:val="007211A9"/>
    <w:rsid w:val="00726022"/>
    <w:rsid w:val="00755B93"/>
    <w:rsid w:val="007A3E01"/>
    <w:rsid w:val="007A52E2"/>
    <w:rsid w:val="007E6E95"/>
    <w:rsid w:val="007E7DD7"/>
    <w:rsid w:val="007F4F92"/>
    <w:rsid w:val="007F6F25"/>
    <w:rsid w:val="00800273"/>
    <w:rsid w:val="00832356"/>
    <w:rsid w:val="00832B2B"/>
    <w:rsid w:val="0086261B"/>
    <w:rsid w:val="00871009"/>
    <w:rsid w:val="008858CD"/>
    <w:rsid w:val="008B6E7C"/>
    <w:rsid w:val="008D772F"/>
    <w:rsid w:val="008E197E"/>
    <w:rsid w:val="009243EF"/>
    <w:rsid w:val="00953874"/>
    <w:rsid w:val="00954653"/>
    <w:rsid w:val="0099764C"/>
    <w:rsid w:val="009B2784"/>
    <w:rsid w:val="00A339E5"/>
    <w:rsid w:val="00A34B3D"/>
    <w:rsid w:val="00A46CCB"/>
    <w:rsid w:val="00A653CE"/>
    <w:rsid w:val="00A71544"/>
    <w:rsid w:val="00A90373"/>
    <w:rsid w:val="00AC6106"/>
    <w:rsid w:val="00AE1828"/>
    <w:rsid w:val="00AF176B"/>
    <w:rsid w:val="00B27EB4"/>
    <w:rsid w:val="00B33F3C"/>
    <w:rsid w:val="00B5011D"/>
    <w:rsid w:val="00B819DB"/>
    <w:rsid w:val="00B823A6"/>
    <w:rsid w:val="00B97703"/>
    <w:rsid w:val="00BB6A1F"/>
    <w:rsid w:val="00BF28C7"/>
    <w:rsid w:val="00BF57FF"/>
    <w:rsid w:val="00C04BAC"/>
    <w:rsid w:val="00C178A7"/>
    <w:rsid w:val="00C17B7B"/>
    <w:rsid w:val="00C23C20"/>
    <w:rsid w:val="00C25BED"/>
    <w:rsid w:val="00C362C0"/>
    <w:rsid w:val="00C36874"/>
    <w:rsid w:val="00CD5002"/>
    <w:rsid w:val="00CF46F9"/>
    <w:rsid w:val="00CF6087"/>
    <w:rsid w:val="00D02856"/>
    <w:rsid w:val="00D144DE"/>
    <w:rsid w:val="00D209D8"/>
    <w:rsid w:val="00D25CD3"/>
    <w:rsid w:val="00D62A0E"/>
    <w:rsid w:val="00D84FCE"/>
    <w:rsid w:val="00D856BD"/>
    <w:rsid w:val="00DC3B55"/>
    <w:rsid w:val="00DF7E9B"/>
    <w:rsid w:val="00E0335C"/>
    <w:rsid w:val="00E07776"/>
    <w:rsid w:val="00E321CA"/>
    <w:rsid w:val="00E92981"/>
    <w:rsid w:val="00E961C6"/>
    <w:rsid w:val="00EB2ABD"/>
    <w:rsid w:val="00EC0AE9"/>
    <w:rsid w:val="00EC6905"/>
    <w:rsid w:val="00ED48C3"/>
    <w:rsid w:val="00EF0561"/>
    <w:rsid w:val="00F24338"/>
    <w:rsid w:val="00F33593"/>
    <w:rsid w:val="00F34B3C"/>
    <w:rsid w:val="00F43888"/>
    <w:rsid w:val="00F91527"/>
    <w:rsid w:val="00F940AE"/>
    <w:rsid w:val="00FC6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8C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BF28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BF28C7"/>
    <w:pPr>
      <w:pBdr>
        <w:top w:val="none" w:sz="0" w:space="0" w:color="auto"/>
      </w:pBdr>
      <w:spacing w:before="180"/>
      <w:outlineLvl w:val="1"/>
    </w:pPr>
    <w:rPr>
      <w:sz w:val="32"/>
    </w:rPr>
  </w:style>
  <w:style w:type="paragraph" w:styleId="Heading3">
    <w:name w:val="heading 3"/>
    <w:aliases w:val="H3,h3"/>
    <w:basedOn w:val="Heading2"/>
    <w:next w:val="Normal"/>
    <w:qFormat/>
    <w:rsid w:val="00BF28C7"/>
    <w:pPr>
      <w:spacing w:before="120"/>
      <w:outlineLvl w:val="2"/>
    </w:pPr>
    <w:rPr>
      <w:sz w:val="28"/>
    </w:rPr>
  </w:style>
  <w:style w:type="paragraph" w:styleId="Heading4">
    <w:name w:val="heading 4"/>
    <w:aliases w:val="h4"/>
    <w:basedOn w:val="Heading3"/>
    <w:next w:val="Normal"/>
    <w:qFormat/>
    <w:rsid w:val="00BF28C7"/>
    <w:pPr>
      <w:ind w:left="1418" w:hanging="1418"/>
      <w:outlineLvl w:val="3"/>
    </w:pPr>
    <w:rPr>
      <w:sz w:val="24"/>
    </w:rPr>
  </w:style>
  <w:style w:type="paragraph" w:styleId="Heading5">
    <w:name w:val="heading 5"/>
    <w:aliases w:val="h5"/>
    <w:basedOn w:val="Heading4"/>
    <w:next w:val="Normal"/>
    <w:qFormat/>
    <w:rsid w:val="00BF28C7"/>
    <w:pPr>
      <w:ind w:left="1701" w:hanging="1701"/>
      <w:outlineLvl w:val="4"/>
    </w:pPr>
    <w:rPr>
      <w:sz w:val="22"/>
    </w:rPr>
  </w:style>
  <w:style w:type="paragraph" w:styleId="Heading6">
    <w:name w:val="heading 6"/>
    <w:aliases w:val="h6"/>
    <w:basedOn w:val="H6"/>
    <w:next w:val="Normal"/>
    <w:qFormat/>
    <w:rsid w:val="00BF28C7"/>
    <w:pPr>
      <w:outlineLvl w:val="5"/>
    </w:pPr>
  </w:style>
  <w:style w:type="paragraph" w:styleId="Heading7">
    <w:name w:val="heading 7"/>
    <w:basedOn w:val="H6"/>
    <w:next w:val="Normal"/>
    <w:qFormat/>
    <w:rsid w:val="00BF28C7"/>
    <w:pPr>
      <w:outlineLvl w:val="6"/>
    </w:pPr>
  </w:style>
  <w:style w:type="paragraph" w:styleId="Heading8">
    <w:name w:val="heading 8"/>
    <w:basedOn w:val="Heading1"/>
    <w:next w:val="Normal"/>
    <w:qFormat/>
    <w:rsid w:val="00BF28C7"/>
    <w:pPr>
      <w:ind w:left="0" w:firstLine="0"/>
      <w:outlineLvl w:val="7"/>
    </w:pPr>
  </w:style>
  <w:style w:type="paragraph" w:styleId="Heading9">
    <w:name w:val="heading 9"/>
    <w:basedOn w:val="Heading8"/>
    <w:next w:val="Normal"/>
    <w:qFormat/>
    <w:rsid w:val="00BF28C7"/>
    <w:pPr>
      <w:outlineLvl w:val="8"/>
    </w:pPr>
  </w:style>
  <w:style w:type="character" w:default="1" w:styleId="DefaultParagraphFont">
    <w:name w:val="Default Paragraph Font"/>
    <w:semiHidden/>
    <w:rsid w:val="00BF28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28C7"/>
  </w:style>
  <w:style w:type="paragraph" w:styleId="Header">
    <w:name w:val="header"/>
    <w:aliases w:val="header odd,header,header odd1,header odd2,header odd3,header odd4,header odd5,header odd6"/>
    <w:link w:val="HeaderChar"/>
    <w:rsid w:val="00BF28C7"/>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BF28C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F28C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eastAsia="Times New Roman" w:hAnsi="Arial"/>
      <w:b/>
      <w:noProof/>
      <w:sz w:val="18"/>
    </w:rPr>
  </w:style>
  <w:style w:type="paragraph" w:styleId="TOC8">
    <w:name w:val="toc 8"/>
    <w:basedOn w:val="TOC1"/>
    <w:semiHidden/>
    <w:rsid w:val="00BF28C7"/>
    <w:pPr>
      <w:spacing w:before="180"/>
      <w:ind w:left="2693" w:hanging="2693"/>
    </w:pPr>
    <w:rPr>
      <w:b/>
    </w:rPr>
  </w:style>
  <w:style w:type="paragraph" w:styleId="TOC1">
    <w:name w:val="toc 1"/>
    <w:semiHidden/>
    <w:rsid w:val="00BF28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F28C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BF28C7"/>
    <w:pPr>
      <w:ind w:left="1701" w:hanging="1701"/>
    </w:pPr>
  </w:style>
  <w:style w:type="paragraph" w:styleId="TOC4">
    <w:name w:val="toc 4"/>
    <w:basedOn w:val="TOC3"/>
    <w:semiHidden/>
    <w:rsid w:val="00BF28C7"/>
    <w:pPr>
      <w:ind w:left="1418" w:hanging="1418"/>
    </w:pPr>
  </w:style>
  <w:style w:type="paragraph" w:styleId="TOC3">
    <w:name w:val="toc 3"/>
    <w:basedOn w:val="TOC2"/>
    <w:semiHidden/>
    <w:rsid w:val="00BF28C7"/>
    <w:pPr>
      <w:ind w:left="1134" w:hanging="1134"/>
    </w:pPr>
  </w:style>
  <w:style w:type="paragraph" w:styleId="TOC2">
    <w:name w:val="toc 2"/>
    <w:basedOn w:val="TOC1"/>
    <w:semiHidden/>
    <w:rsid w:val="00BF28C7"/>
    <w:pPr>
      <w:keepNext w:val="0"/>
      <w:spacing w:before="0"/>
      <w:ind w:left="851" w:hanging="851"/>
    </w:pPr>
    <w:rPr>
      <w:sz w:val="20"/>
    </w:rPr>
  </w:style>
  <w:style w:type="paragraph" w:styleId="Index2">
    <w:name w:val="index 2"/>
    <w:basedOn w:val="Index1"/>
    <w:semiHidden/>
    <w:rsid w:val="00BF28C7"/>
    <w:pPr>
      <w:ind w:left="284"/>
    </w:pPr>
  </w:style>
  <w:style w:type="paragraph" w:styleId="Index1">
    <w:name w:val="index 1"/>
    <w:basedOn w:val="Normal"/>
    <w:semiHidden/>
    <w:rsid w:val="00BF28C7"/>
    <w:pPr>
      <w:keepLines/>
      <w:spacing w:after="0"/>
    </w:pPr>
  </w:style>
  <w:style w:type="paragraph" w:customStyle="1" w:styleId="ZH">
    <w:name w:val="ZH"/>
    <w:rsid w:val="00BF28C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F28C7"/>
    <w:pPr>
      <w:outlineLvl w:val="9"/>
    </w:pPr>
  </w:style>
  <w:style w:type="paragraph" w:styleId="ListNumber2">
    <w:name w:val="List Number 2"/>
    <w:basedOn w:val="ListNumber"/>
    <w:semiHidden/>
    <w:rsid w:val="00BF28C7"/>
    <w:pPr>
      <w:ind w:left="851"/>
    </w:pPr>
  </w:style>
  <w:style w:type="character" w:styleId="FootnoteReference">
    <w:name w:val="footnote reference"/>
    <w:basedOn w:val="DefaultParagraphFont"/>
    <w:semiHidden/>
    <w:rsid w:val="00BF28C7"/>
    <w:rPr>
      <w:b/>
      <w:position w:val="6"/>
      <w:sz w:val="16"/>
    </w:rPr>
  </w:style>
  <w:style w:type="paragraph" w:styleId="FootnoteText">
    <w:name w:val="footnote text"/>
    <w:basedOn w:val="Normal"/>
    <w:link w:val="FootnoteTextChar"/>
    <w:semiHidden/>
    <w:rsid w:val="00BF28C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BF28C7"/>
    <w:rPr>
      <w:b/>
    </w:rPr>
  </w:style>
  <w:style w:type="paragraph" w:customStyle="1" w:styleId="TAC">
    <w:name w:val="TAC"/>
    <w:basedOn w:val="TAL"/>
    <w:rsid w:val="00BF28C7"/>
    <w:pPr>
      <w:jc w:val="center"/>
    </w:pPr>
  </w:style>
  <w:style w:type="paragraph" w:customStyle="1" w:styleId="TF">
    <w:name w:val="TF"/>
    <w:basedOn w:val="TH"/>
    <w:rsid w:val="00BF28C7"/>
    <w:pPr>
      <w:keepNext w:val="0"/>
      <w:spacing w:before="0" w:after="240"/>
    </w:pPr>
  </w:style>
  <w:style w:type="paragraph" w:customStyle="1" w:styleId="NO">
    <w:name w:val="NO"/>
    <w:basedOn w:val="Normal"/>
    <w:rsid w:val="00BF28C7"/>
    <w:pPr>
      <w:keepLines/>
      <w:ind w:left="1135" w:hanging="851"/>
    </w:pPr>
  </w:style>
  <w:style w:type="paragraph" w:styleId="TOC9">
    <w:name w:val="toc 9"/>
    <w:basedOn w:val="TOC8"/>
    <w:semiHidden/>
    <w:rsid w:val="00BF28C7"/>
    <w:pPr>
      <w:ind w:left="1418" w:hanging="1418"/>
    </w:pPr>
  </w:style>
  <w:style w:type="paragraph" w:customStyle="1" w:styleId="EX">
    <w:name w:val="EX"/>
    <w:basedOn w:val="Normal"/>
    <w:rsid w:val="00BF28C7"/>
    <w:pPr>
      <w:keepLines/>
      <w:ind w:left="1702" w:hanging="1418"/>
    </w:pPr>
  </w:style>
  <w:style w:type="paragraph" w:customStyle="1" w:styleId="FP">
    <w:name w:val="FP"/>
    <w:basedOn w:val="Normal"/>
    <w:rsid w:val="00BF28C7"/>
    <w:pPr>
      <w:spacing w:after="0"/>
    </w:pPr>
  </w:style>
  <w:style w:type="paragraph" w:customStyle="1" w:styleId="LD">
    <w:name w:val="LD"/>
    <w:rsid w:val="00BF28C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F28C7"/>
    <w:pPr>
      <w:spacing w:after="0"/>
    </w:pPr>
  </w:style>
  <w:style w:type="paragraph" w:customStyle="1" w:styleId="EW">
    <w:name w:val="EW"/>
    <w:basedOn w:val="EX"/>
    <w:rsid w:val="00BF28C7"/>
    <w:pPr>
      <w:spacing w:after="0"/>
    </w:pPr>
  </w:style>
  <w:style w:type="paragraph" w:styleId="TOC6">
    <w:name w:val="toc 6"/>
    <w:basedOn w:val="TOC5"/>
    <w:next w:val="Normal"/>
    <w:semiHidden/>
    <w:rsid w:val="00BF28C7"/>
    <w:pPr>
      <w:ind w:left="1985" w:hanging="1985"/>
    </w:pPr>
  </w:style>
  <w:style w:type="paragraph" w:styleId="TOC7">
    <w:name w:val="toc 7"/>
    <w:basedOn w:val="TOC6"/>
    <w:next w:val="Normal"/>
    <w:semiHidden/>
    <w:rsid w:val="00BF28C7"/>
    <w:pPr>
      <w:ind w:left="2268" w:hanging="2268"/>
    </w:pPr>
  </w:style>
  <w:style w:type="paragraph" w:styleId="ListBullet2">
    <w:name w:val="List Bullet 2"/>
    <w:basedOn w:val="ListBullet"/>
    <w:semiHidden/>
    <w:rsid w:val="00BF28C7"/>
    <w:pPr>
      <w:ind w:left="851"/>
    </w:pPr>
  </w:style>
  <w:style w:type="paragraph" w:styleId="ListBullet3">
    <w:name w:val="List Bullet 3"/>
    <w:basedOn w:val="ListBullet2"/>
    <w:semiHidden/>
    <w:rsid w:val="00BF28C7"/>
    <w:pPr>
      <w:ind w:left="1135"/>
    </w:pPr>
  </w:style>
  <w:style w:type="paragraph" w:styleId="ListNumber">
    <w:name w:val="List Number"/>
    <w:basedOn w:val="List"/>
    <w:semiHidden/>
    <w:rsid w:val="00BF28C7"/>
  </w:style>
  <w:style w:type="paragraph" w:customStyle="1" w:styleId="EQ">
    <w:name w:val="EQ"/>
    <w:basedOn w:val="Normal"/>
    <w:next w:val="Normal"/>
    <w:rsid w:val="00BF28C7"/>
    <w:pPr>
      <w:keepLines/>
      <w:tabs>
        <w:tab w:val="center" w:pos="4536"/>
        <w:tab w:val="right" w:pos="9072"/>
      </w:tabs>
    </w:pPr>
    <w:rPr>
      <w:noProof/>
    </w:rPr>
  </w:style>
  <w:style w:type="paragraph" w:customStyle="1" w:styleId="TH">
    <w:name w:val="TH"/>
    <w:basedOn w:val="Normal"/>
    <w:rsid w:val="00BF28C7"/>
    <w:pPr>
      <w:keepNext/>
      <w:keepLines/>
      <w:spacing w:before="60"/>
      <w:jc w:val="center"/>
    </w:pPr>
    <w:rPr>
      <w:rFonts w:ascii="Arial" w:hAnsi="Arial"/>
      <w:b/>
    </w:rPr>
  </w:style>
  <w:style w:type="paragraph" w:customStyle="1" w:styleId="NF">
    <w:name w:val="NF"/>
    <w:basedOn w:val="NO"/>
    <w:rsid w:val="00BF28C7"/>
    <w:pPr>
      <w:keepNext/>
      <w:spacing w:after="0"/>
    </w:pPr>
    <w:rPr>
      <w:rFonts w:ascii="Arial" w:hAnsi="Arial"/>
      <w:sz w:val="18"/>
    </w:rPr>
  </w:style>
  <w:style w:type="paragraph" w:customStyle="1" w:styleId="PL">
    <w:name w:val="PL"/>
    <w:rsid w:val="00BF2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28C7"/>
    <w:pPr>
      <w:jc w:val="right"/>
    </w:pPr>
  </w:style>
  <w:style w:type="paragraph" w:customStyle="1" w:styleId="H6">
    <w:name w:val="H6"/>
    <w:basedOn w:val="Heading5"/>
    <w:next w:val="Normal"/>
    <w:rsid w:val="00BF28C7"/>
    <w:pPr>
      <w:ind w:left="1985" w:hanging="1985"/>
      <w:outlineLvl w:val="9"/>
    </w:pPr>
    <w:rPr>
      <w:sz w:val="20"/>
    </w:rPr>
  </w:style>
  <w:style w:type="paragraph" w:customStyle="1" w:styleId="TAN">
    <w:name w:val="TAN"/>
    <w:basedOn w:val="TAL"/>
    <w:rsid w:val="00BF28C7"/>
    <w:pPr>
      <w:ind w:left="851" w:hanging="851"/>
    </w:pPr>
  </w:style>
  <w:style w:type="paragraph" w:customStyle="1" w:styleId="TAL">
    <w:name w:val="TAL"/>
    <w:basedOn w:val="Normal"/>
    <w:rsid w:val="00BF28C7"/>
    <w:pPr>
      <w:keepNext/>
      <w:keepLines/>
      <w:spacing w:after="0"/>
    </w:pPr>
    <w:rPr>
      <w:rFonts w:ascii="Arial" w:hAnsi="Arial"/>
      <w:sz w:val="18"/>
    </w:rPr>
  </w:style>
  <w:style w:type="paragraph" w:customStyle="1" w:styleId="ZA">
    <w:name w:val="ZA"/>
    <w:rsid w:val="00BF28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28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F28C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F28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F28C7"/>
    <w:pPr>
      <w:framePr w:wrap="notBeside" w:y="16161"/>
    </w:pPr>
  </w:style>
  <w:style w:type="character" w:customStyle="1" w:styleId="ZGSM">
    <w:name w:val="ZGSM"/>
    <w:rsid w:val="00BF28C7"/>
  </w:style>
  <w:style w:type="paragraph" w:styleId="List2">
    <w:name w:val="List 2"/>
    <w:basedOn w:val="List"/>
    <w:semiHidden/>
    <w:rsid w:val="00BF28C7"/>
    <w:pPr>
      <w:ind w:left="851"/>
    </w:pPr>
  </w:style>
  <w:style w:type="paragraph" w:customStyle="1" w:styleId="ZG">
    <w:name w:val="ZG"/>
    <w:rsid w:val="00BF28C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BF28C7"/>
    <w:pPr>
      <w:ind w:left="1135"/>
    </w:pPr>
  </w:style>
  <w:style w:type="paragraph" w:styleId="List4">
    <w:name w:val="List 4"/>
    <w:basedOn w:val="List3"/>
    <w:semiHidden/>
    <w:rsid w:val="00BF28C7"/>
    <w:pPr>
      <w:ind w:left="1418"/>
    </w:pPr>
  </w:style>
  <w:style w:type="paragraph" w:styleId="List5">
    <w:name w:val="List 5"/>
    <w:basedOn w:val="List4"/>
    <w:semiHidden/>
    <w:rsid w:val="00BF28C7"/>
    <w:pPr>
      <w:ind w:left="1702"/>
    </w:pPr>
  </w:style>
  <w:style w:type="paragraph" w:customStyle="1" w:styleId="EditorsNote">
    <w:name w:val="Editor's Note"/>
    <w:basedOn w:val="NO"/>
    <w:rsid w:val="00BF28C7"/>
    <w:rPr>
      <w:color w:val="FF0000"/>
    </w:rPr>
  </w:style>
  <w:style w:type="paragraph" w:styleId="List">
    <w:name w:val="List"/>
    <w:basedOn w:val="Normal"/>
    <w:semiHidden/>
    <w:rsid w:val="00BF28C7"/>
    <w:pPr>
      <w:ind w:left="568" w:hanging="284"/>
    </w:pPr>
  </w:style>
  <w:style w:type="paragraph" w:styleId="ListBullet">
    <w:name w:val="List Bullet"/>
    <w:basedOn w:val="List"/>
    <w:semiHidden/>
    <w:rsid w:val="00BF28C7"/>
  </w:style>
  <w:style w:type="paragraph" w:styleId="ListBullet4">
    <w:name w:val="List Bullet 4"/>
    <w:basedOn w:val="ListBullet3"/>
    <w:semiHidden/>
    <w:rsid w:val="00BF28C7"/>
    <w:pPr>
      <w:ind w:left="1418"/>
    </w:pPr>
  </w:style>
  <w:style w:type="paragraph" w:styleId="ListBullet5">
    <w:name w:val="List Bullet 5"/>
    <w:basedOn w:val="ListBullet4"/>
    <w:semiHidden/>
    <w:rsid w:val="00BF28C7"/>
    <w:pPr>
      <w:ind w:left="1702"/>
    </w:pPr>
  </w:style>
  <w:style w:type="paragraph" w:customStyle="1" w:styleId="B2">
    <w:name w:val="B2"/>
    <w:basedOn w:val="List2"/>
    <w:rsid w:val="00BF28C7"/>
  </w:style>
  <w:style w:type="paragraph" w:customStyle="1" w:styleId="B3">
    <w:name w:val="B3"/>
    <w:basedOn w:val="List3"/>
    <w:rsid w:val="00BF28C7"/>
  </w:style>
  <w:style w:type="paragraph" w:customStyle="1" w:styleId="B4">
    <w:name w:val="B4"/>
    <w:basedOn w:val="List4"/>
    <w:rsid w:val="00BF28C7"/>
  </w:style>
  <w:style w:type="paragraph" w:customStyle="1" w:styleId="B5">
    <w:name w:val="B5"/>
    <w:basedOn w:val="List5"/>
    <w:rsid w:val="00BF28C7"/>
  </w:style>
  <w:style w:type="paragraph" w:customStyle="1" w:styleId="ZTD">
    <w:name w:val="ZTD"/>
    <w:basedOn w:val="ZB"/>
    <w:rsid w:val="00BF28C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ListParagraph">
    <w:name w:val="List Paragraph"/>
    <w:basedOn w:val="Normal"/>
    <w:uiPriority w:val="34"/>
    <w:qFormat/>
    <w:rsid w:val="00555D5A"/>
    <w:pPr>
      <w:ind w:firstLineChars="200" w:firstLine="420"/>
    </w:pPr>
  </w:style>
  <w:style w:type="paragraph" w:styleId="Revision">
    <w:name w:val="Revision"/>
    <w:hidden/>
    <w:uiPriority w:val="99"/>
    <w:semiHidden/>
    <w:rsid w:val="00BF2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555C-D5A8-4253-9732-07587AFB4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331</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33.938_CR0003R1_(Rel-19)_FS_CryptoInv</cp:lastModifiedBy>
  <cp:revision>2</cp:revision>
  <cp:lastPrinted>2002-04-23T07:10:00Z</cp:lastPrinted>
  <dcterms:created xsi:type="dcterms:W3CDTF">2025-10-06T14:28:00Z</dcterms:created>
  <dcterms:modified xsi:type="dcterms:W3CDTF">2025-10-06T14:28:00Z</dcterms:modified>
</cp:coreProperties>
</file>